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805E7B" w14:textId="61FD1110" w:rsidR="00C7675E" w:rsidRDefault="00C7675E" w:rsidP="00C7675E">
      <w:pPr>
        <w:pStyle w:val="Default"/>
        <w:spacing w:before="0" w:line="240" w:lineRule="auto"/>
        <w:jc w:val="center"/>
        <w:rPr>
          <w:rFonts w:ascii="Arial Unicode MS" w:hAnsi="Arial Unicode MS"/>
          <w:color w:val="232323"/>
          <w:u w:color="232323"/>
        </w:rPr>
      </w:pPr>
      <w:r w:rsidRPr="00C7675E">
        <w:rPr>
          <w:rFonts w:ascii="Arial Unicode MS" w:hAnsi="Arial Unicode MS"/>
          <w:color w:val="232323"/>
          <w:u w:color="232323"/>
        </w:rPr>
        <w:drawing>
          <wp:inline distT="0" distB="0" distL="0" distR="0" wp14:anchorId="4484721F" wp14:editId="281AEAE7">
            <wp:extent cx="4292821" cy="1219263"/>
            <wp:effectExtent l="0" t="0" r="0" b="0"/>
            <wp:docPr id="16700063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006300" name=""/>
                    <pic:cNvPicPr/>
                  </pic:nvPicPr>
                  <pic:blipFill>
                    <a:blip r:embed="rId6"/>
                    <a:stretch>
                      <a:fillRect/>
                    </a:stretch>
                  </pic:blipFill>
                  <pic:spPr>
                    <a:xfrm>
                      <a:off x="0" y="0"/>
                      <a:ext cx="4292821" cy="1219263"/>
                    </a:xfrm>
                    <a:prstGeom prst="rect">
                      <a:avLst/>
                    </a:prstGeom>
                  </pic:spPr>
                </pic:pic>
              </a:graphicData>
            </a:graphic>
          </wp:inline>
        </w:drawing>
      </w:r>
    </w:p>
    <w:p w14:paraId="34631990" w14:textId="77777777" w:rsidR="00C7675E" w:rsidRDefault="00C7675E">
      <w:pPr>
        <w:pStyle w:val="Default"/>
        <w:spacing w:before="0" w:line="240" w:lineRule="auto"/>
        <w:rPr>
          <w:rFonts w:ascii="Arial Unicode MS" w:hAnsi="Arial Unicode MS"/>
          <w:color w:val="232323"/>
          <w:u w:color="232323"/>
        </w:rPr>
      </w:pPr>
    </w:p>
    <w:p w14:paraId="2FAF02BF" w14:textId="0C2145D3" w:rsidR="00F05C71" w:rsidRDefault="00000000">
      <w:pPr>
        <w:pStyle w:val="Default"/>
        <w:spacing w:before="0" w:line="240" w:lineRule="auto"/>
        <w:rPr>
          <w:rFonts w:ascii="Helvetica" w:eastAsia="Helvetica" w:hAnsi="Helvetica" w:cs="Helvetica"/>
          <w:color w:val="232323"/>
          <w:u w:color="232323"/>
        </w:rPr>
      </w:pPr>
      <w:r>
        <w:rPr>
          <w:rFonts w:ascii="Arial Unicode MS" w:hAnsi="Arial Unicode MS"/>
          <w:color w:val="232323"/>
          <w:u w:color="232323"/>
          <w:rtl/>
          <w:lang w:val="ar-SA"/>
        </w:rPr>
        <w:t>“</w:t>
      </w:r>
      <w:r>
        <w:rPr>
          <w:rFonts w:ascii="Helvetica" w:hAnsi="Helvetica"/>
          <w:color w:val="232323"/>
          <w:u w:color="232323"/>
        </w:rPr>
        <w:t>Drawing on Talent” Baltimore Woods Nature Center Members Exhibit</w:t>
      </w:r>
    </w:p>
    <w:p w14:paraId="16452A7A" w14:textId="77777777" w:rsidR="001A1F7E" w:rsidRDefault="001A1F7E">
      <w:pPr>
        <w:pStyle w:val="Default"/>
        <w:spacing w:before="0" w:line="240" w:lineRule="auto"/>
        <w:rPr>
          <w:rFonts w:ascii="Helvetica" w:hAnsi="Helvetica"/>
          <w:color w:val="232323"/>
          <w:u w:color="232323"/>
        </w:rPr>
      </w:pPr>
    </w:p>
    <w:p w14:paraId="68092CC8" w14:textId="66639B2E" w:rsidR="00F05C71" w:rsidRDefault="00000000">
      <w:pPr>
        <w:pStyle w:val="Default"/>
        <w:spacing w:before="0" w:line="240" w:lineRule="auto"/>
        <w:rPr>
          <w:rFonts w:ascii="Helvetica" w:eastAsia="Helvetica" w:hAnsi="Helvetica" w:cs="Helvetica"/>
          <w:color w:val="232323"/>
          <w:u w:color="232323"/>
        </w:rPr>
      </w:pPr>
      <w:r>
        <w:rPr>
          <w:rFonts w:ascii="Helvetica" w:hAnsi="Helvetica"/>
          <w:color w:val="232323"/>
          <w:u w:color="232323"/>
        </w:rPr>
        <w:t>Written by Gallery Coordinator Karen Jean Smith</w:t>
      </w:r>
      <w:r>
        <w:rPr>
          <w:rFonts w:ascii="Helvetica" w:hAnsi="Helvetica"/>
          <w:color w:val="232323"/>
          <w:u w:color="232323"/>
        </w:rPr>
        <w:tab/>
      </w:r>
    </w:p>
    <w:p w14:paraId="4307D4DD" w14:textId="77777777" w:rsidR="00F05C71" w:rsidRDefault="00F05C71">
      <w:pPr>
        <w:pStyle w:val="BodyA"/>
        <w:rPr>
          <w:rFonts w:ascii="Helvetica" w:eastAsia="Helvetica" w:hAnsi="Helvetica" w:cs="Helvetica"/>
        </w:rPr>
      </w:pPr>
    </w:p>
    <w:p w14:paraId="1E7E04D1" w14:textId="77777777" w:rsidR="00F05C71" w:rsidRDefault="00000000">
      <w:pPr>
        <w:pStyle w:val="BodyA"/>
        <w:rPr>
          <w:rFonts w:ascii="Helvetica" w:eastAsia="Helvetica" w:hAnsi="Helvetica" w:cs="Helvetica"/>
        </w:rPr>
      </w:pPr>
      <w:r>
        <w:rPr>
          <w:rFonts w:ascii="Helvetica" w:eastAsia="Helvetica" w:hAnsi="Helvetica" w:cs="Helvetica"/>
        </w:rPr>
        <w:tab/>
      </w:r>
      <w:r>
        <w:rPr>
          <w:rFonts w:ascii="Helvetica" w:hAnsi="Helvetica"/>
        </w:rPr>
        <w:t>In this, its 60th anniversary year, the Baltimore Woods N</w:t>
      </w:r>
      <w:proofErr w:type="spellStart"/>
      <w:r>
        <w:rPr>
          <w:rFonts w:ascii="Helvetica" w:hAnsi="Helvetica"/>
          <w:lang w:val="fr-FR"/>
        </w:rPr>
        <w:t>ature</w:t>
      </w:r>
      <w:proofErr w:type="spellEnd"/>
      <w:r>
        <w:rPr>
          <w:rFonts w:ascii="Helvetica" w:hAnsi="Helvetica"/>
          <w:lang w:val="fr-FR"/>
        </w:rPr>
        <w:t xml:space="preserve"> </w:t>
      </w:r>
      <w:r>
        <w:rPr>
          <w:rFonts w:ascii="Helvetica" w:hAnsi="Helvetica"/>
        </w:rPr>
        <w:t xml:space="preserve">Center is holding its eighteenth annual Members Exhibit.  The public is invited to attend the informal opening reception on Saturday November 7 from 2:30 until 4:00.  </w:t>
      </w:r>
    </w:p>
    <w:p w14:paraId="638B9A4B" w14:textId="77777777" w:rsidR="00F05C71" w:rsidRDefault="00F05C71">
      <w:pPr>
        <w:pStyle w:val="BodyA"/>
        <w:rPr>
          <w:rFonts w:ascii="Helvetica" w:eastAsia="Helvetica" w:hAnsi="Helvetica" w:cs="Helvetica"/>
        </w:rPr>
      </w:pPr>
    </w:p>
    <w:p w14:paraId="7DAB1D50" w14:textId="77777777" w:rsidR="00F05C71" w:rsidRDefault="00000000">
      <w:pPr>
        <w:pStyle w:val="BodyA"/>
        <w:rPr>
          <w:rFonts w:ascii="Helvetica" w:eastAsia="Helvetica" w:hAnsi="Helvetica" w:cs="Helvetica"/>
        </w:rPr>
      </w:pPr>
      <w:r>
        <w:rPr>
          <w:rFonts w:ascii="Helvetica" w:eastAsia="Helvetica" w:hAnsi="Helvetica" w:cs="Helvetica"/>
        </w:rPr>
        <w:tab/>
      </w:r>
      <w:r>
        <w:rPr>
          <w:rFonts w:eastAsia="Arial Unicode MS" w:cs="Arial Unicode MS"/>
          <w:rtl/>
          <w:lang w:val="ar-SA"/>
        </w:rPr>
        <w:t>“</w:t>
      </w:r>
      <w:r>
        <w:rPr>
          <w:rFonts w:ascii="Helvetica" w:hAnsi="Helvetica"/>
        </w:rPr>
        <w:t xml:space="preserve">Drawing on Talent”  will continue through December 18, Monday - Friday 9 - 4, and Saturday 10 - 4.  </w:t>
      </w:r>
      <w:proofErr w:type="gramStart"/>
      <w:r>
        <w:rPr>
          <w:rFonts w:ascii="Helvetica" w:hAnsi="Helvetica"/>
        </w:rPr>
        <w:t>All of</w:t>
      </w:r>
      <w:proofErr w:type="gramEnd"/>
      <w:r>
        <w:rPr>
          <w:rFonts w:ascii="Helvetica" w:hAnsi="Helvetica"/>
        </w:rPr>
        <w:t xml:space="preserve"> the artwork is for </w:t>
      </w:r>
      <w:proofErr w:type="gramStart"/>
      <w:r>
        <w:rPr>
          <w:rFonts w:ascii="Helvetica" w:hAnsi="Helvetica"/>
        </w:rPr>
        <w:t>sale</w:t>
      </w:r>
      <w:proofErr w:type="gramEnd"/>
      <w:r>
        <w:rPr>
          <w:rFonts w:ascii="Helvetica" w:hAnsi="Helvetica"/>
        </w:rPr>
        <w:t xml:space="preserve"> and part of the proceeds will go to support the mission of Baltimore Woods.  Admission and parking are free. </w:t>
      </w:r>
    </w:p>
    <w:p w14:paraId="28907FBF" w14:textId="77777777" w:rsidR="00F05C71" w:rsidRDefault="00F05C71">
      <w:pPr>
        <w:pStyle w:val="BodyA"/>
        <w:rPr>
          <w:rFonts w:ascii="Helvetica" w:eastAsia="Helvetica" w:hAnsi="Helvetica" w:cs="Helvetica"/>
        </w:rPr>
      </w:pPr>
    </w:p>
    <w:p w14:paraId="4A819BA0" w14:textId="77777777" w:rsidR="00F05C71" w:rsidRDefault="00000000">
      <w:pPr>
        <w:pStyle w:val="BodyA"/>
        <w:rPr>
          <w:rFonts w:ascii="Helvetica" w:eastAsia="Helvetica" w:hAnsi="Helvetica" w:cs="Helvetica"/>
        </w:rPr>
      </w:pPr>
      <w:r>
        <w:rPr>
          <w:rFonts w:ascii="Helvetica" w:hAnsi="Helvetica"/>
        </w:rPr>
        <w:t xml:space="preserve">           Visitors to “Drawing on Talent” will enjoy a variety of artwork celebrating nature in Upstate New York.  The subject matter includes all four seasons, thus warming us with memories of days gone by and preparing us for the winter ahead. There are also images of birds, animals, and plants - works of art that will entertain and inspire. Media includes ceramics, paintings, photography, fiber art and more.</w:t>
      </w:r>
    </w:p>
    <w:p w14:paraId="693C2FC6" w14:textId="77777777" w:rsidR="00F05C71" w:rsidRDefault="00000000">
      <w:pPr>
        <w:pStyle w:val="BodyA"/>
        <w:rPr>
          <w:rFonts w:ascii="Helvetica" w:eastAsia="Helvetica" w:hAnsi="Helvetica" w:cs="Helvetica"/>
        </w:rPr>
      </w:pPr>
      <w:r>
        <w:rPr>
          <w:rFonts w:ascii="Helvetica" w:eastAsia="Helvetica" w:hAnsi="Helvetica" w:cs="Helvetica"/>
        </w:rPr>
        <w:tab/>
      </w:r>
    </w:p>
    <w:p w14:paraId="4501B94A" w14:textId="77777777" w:rsidR="00F05C71" w:rsidRDefault="00000000">
      <w:pPr>
        <w:pStyle w:val="BodyA"/>
        <w:rPr>
          <w:rFonts w:ascii="Helvetica" w:eastAsia="Helvetica" w:hAnsi="Helvetica" w:cs="Helvetica"/>
        </w:rPr>
      </w:pPr>
      <w:r>
        <w:rPr>
          <w:rFonts w:ascii="Helvetica" w:eastAsia="Helvetica" w:hAnsi="Helvetica" w:cs="Helvetica"/>
        </w:rPr>
        <w:tab/>
        <w:t>“</w:t>
      </w:r>
      <w:r>
        <w:rPr>
          <w:rFonts w:ascii="Helvetica" w:hAnsi="Helvetica"/>
        </w:rPr>
        <w:t xml:space="preserve">Artists have always looked to the natural world for inspiration, and it is intriguing to view their many interests and interpretations.  Visitors will certainly appreciate the variety of work as well as the different media chosen by hobbyists and professionals alike.” states gallery coordinator Karen Jean Smith. </w:t>
      </w:r>
    </w:p>
    <w:p w14:paraId="6E2E171C" w14:textId="77777777" w:rsidR="00F05C71" w:rsidRDefault="00F05C71">
      <w:pPr>
        <w:pStyle w:val="BodyA"/>
        <w:rPr>
          <w:rFonts w:ascii="Helvetica" w:eastAsia="Helvetica" w:hAnsi="Helvetica" w:cs="Helvetica"/>
        </w:rPr>
      </w:pPr>
    </w:p>
    <w:p w14:paraId="79397518" w14:textId="77777777" w:rsidR="00F05C71" w:rsidRDefault="00000000">
      <w:pPr>
        <w:pStyle w:val="BodyA"/>
        <w:rPr>
          <w:rFonts w:ascii="Helvetica" w:eastAsia="Helvetica" w:hAnsi="Helvetica" w:cs="Helvetica"/>
        </w:rPr>
      </w:pPr>
      <w:r>
        <w:rPr>
          <w:rFonts w:ascii="Helvetica" w:hAnsi="Helvetica"/>
        </w:rPr>
        <w:t>Participating artists are:</w:t>
      </w:r>
    </w:p>
    <w:p w14:paraId="2C4E1786" w14:textId="77777777" w:rsidR="00F05C71" w:rsidRDefault="00000000">
      <w:pPr>
        <w:pStyle w:val="BodyA"/>
      </w:pPr>
      <w:r>
        <w:rPr>
          <w:rFonts w:ascii="Helvetica" w:hAnsi="Helvetica"/>
        </w:rPr>
        <w:t xml:space="preserve">Buddy Belonsoff, Karen Burns, Deborah A. Connolly, Don Crumb,  Christian Day, Bobbi Dean, Milton Franson, Alan Johnson, Dean R. Kolts, Christy Lemp, Michelle Masters, Diane Menzies, Laurie A. Michelson, Donna de Monte, Robert Niedzwiecki, Gail Norwood, Sharon Schuchardt Patsos, Gary Quirk, Kat </w:t>
      </w:r>
      <w:proofErr w:type="spellStart"/>
      <w:r>
        <w:rPr>
          <w:rFonts w:ascii="Helvetica" w:hAnsi="Helvetica"/>
        </w:rPr>
        <w:t>Resanovich</w:t>
      </w:r>
      <w:proofErr w:type="spellEnd"/>
      <w:r>
        <w:rPr>
          <w:rFonts w:ascii="Helvetica" w:hAnsi="Helvetica"/>
        </w:rPr>
        <w:t>, Bob Ripley, Timothy Rodrigo, Haley Elizabeth Rogacki, Meg Schader, Millie Schmidt, James Skvarch, Karen Jean Smith, Sharon Bottle Souva, Maureen Stathis, Guy Swenson, Karen Tashkovski, Jeanne Ulrich.</w:t>
      </w:r>
    </w:p>
    <w:sectPr w:rsidR="00F05C71">
      <w:headerReference w:type="default" r:id="rId7"/>
      <w:footerReference w:type="default" r:id="rId8"/>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FD2730" w14:textId="77777777" w:rsidR="00360B81" w:rsidRDefault="00360B81">
      <w:r>
        <w:separator/>
      </w:r>
    </w:p>
  </w:endnote>
  <w:endnote w:type="continuationSeparator" w:id="0">
    <w:p w14:paraId="294B6D97" w14:textId="77777777" w:rsidR="00360B81" w:rsidRDefault="00360B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F68D7" w14:textId="77777777" w:rsidR="00F05C71" w:rsidRDefault="00F05C71">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EDF13" w14:textId="77777777" w:rsidR="00360B81" w:rsidRDefault="00360B81">
      <w:r>
        <w:separator/>
      </w:r>
    </w:p>
  </w:footnote>
  <w:footnote w:type="continuationSeparator" w:id="0">
    <w:p w14:paraId="28E829A5" w14:textId="77777777" w:rsidR="00360B81" w:rsidRDefault="00360B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F3CEF" w14:textId="77777777" w:rsidR="00F05C71" w:rsidRDefault="00F05C71">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5C71"/>
    <w:rsid w:val="001A1F7E"/>
    <w:rsid w:val="001F7E6A"/>
    <w:rsid w:val="00360B81"/>
    <w:rsid w:val="00C7675E"/>
    <w:rsid w:val="00F05C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DDBFF"/>
  <w15:docId w15:val="{B2041934-525F-4B14-9BC1-6F31D67C6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Default">
    <w:name w:val="Default"/>
    <w:pPr>
      <w:spacing w:before="160" w:line="288" w:lineRule="auto"/>
    </w:pPr>
    <w:rPr>
      <w:rFonts w:ascii="Helvetica Neue" w:hAnsi="Helvetica Neue" w:cs="Arial Unicode MS"/>
      <w:color w:val="000000"/>
      <w:sz w:val="24"/>
      <w:szCs w:val="24"/>
      <w:u w:color="000000"/>
      <w14:textOutline w14:w="12700" w14:cap="flat" w14:cmpd="sng" w14:algn="ctr">
        <w14:noFill/>
        <w14:prstDash w14:val="solid"/>
        <w14:miter w14:lim="400000"/>
      </w14:textOutline>
    </w:rPr>
  </w:style>
  <w:style w:type="paragraph" w:customStyle="1" w:styleId="BodyA">
    <w:name w:val="Body A"/>
    <w:rPr>
      <w:rFonts w:ascii="Helvetica Neue" w:eastAsia="Helvetica Neue" w:hAnsi="Helvetica Neue" w:cs="Helvetica Neue"/>
      <w:color w:val="000000"/>
      <w:sz w:val="22"/>
      <w:szCs w:val="22"/>
      <w:u w:color="000000"/>
      <w14:textOutline w14:w="12700" w14:cap="flat" w14:cmpd="sng" w14:algn="ctr">
        <w14:noFill/>
        <w14:prstDash w14:val="solid"/>
        <w14:miter w14:lim="4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278</Words>
  <Characters>1589</Characters>
  <Application>Microsoft Office Word</Application>
  <DocSecurity>0</DocSecurity>
  <Lines>13</Lines>
  <Paragraphs>3</Paragraphs>
  <ScaleCrop>false</ScaleCrop>
  <Company/>
  <LinksUpToDate>false</LinksUpToDate>
  <CharactersWithSpaces>1864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Whitney Marshall</cp:lastModifiedBy>
  <cp:revision>3</cp:revision>
  <dcterms:created xsi:type="dcterms:W3CDTF">2026-11-01T20:01:00Z</dcterms:created>
  <dcterms:modified xsi:type="dcterms:W3CDTF">2026-11-01T20:01:00Z</dcterms:modified>
</cp:coreProperties>
</file>